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outlineLvl w:val="0"/>
        <w:rPr>
          <w:rFonts w:hint="eastAsia" w:ascii="方正小标宋简体" w:eastAsia="方正小标宋简体"/>
          <w:sz w:val="32"/>
          <w:szCs w:val="32"/>
        </w:rPr>
      </w:pPr>
      <w:r>
        <w:rPr>
          <w:rFonts w:hint="eastAsia" w:ascii="方正小标宋简体" w:eastAsia="方正小标宋简体"/>
          <w:sz w:val="32"/>
          <w:szCs w:val="32"/>
        </w:rPr>
        <w:t>海安市教育体育系统骨干教师评选简介表</w:t>
      </w:r>
    </w:p>
    <w:p>
      <w:pPr>
        <w:ind w:firstLine="630" w:firstLineChars="300"/>
      </w:pPr>
    </w:p>
    <w:tbl>
      <w:tblPr>
        <w:tblStyle w:val="2"/>
        <w:tblpPr w:leftFromText="180" w:rightFromText="180" w:vertAnchor="page" w:horzAnchor="page" w:tblpX="1479" w:tblpY="2433"/>
        <w:tblOverlap w:val="never"/>
        <w:tblW w:w="8943"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292"/>
        <w:gridCol w:w="286"/>
        <w:gridCol w:w="1162"/>
        <w:gridCol w:w="32"/>
        <w:gridCol w:w="370"/>
        <w:gridCol w:w="714"/>
        <w:gridCol w:w="340"/>
        <w:gridCol w:w="57"/>
        <w:gridCol w:w="740"/>
        <w:gridCol w:w="741"/>
        <w:gridCol w:w="49"/>
        <w:gridCol w:w="435"/>
        <w:gridCol w:w="626"/>
        <w:gridCol w:w="434"/>
        <w:gridCol w:w="142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40" w:hRule="atLeast"/>
        </w:trPr>
        <w:tc>
          <w:tcPr>
            <w:tcW w:w="1534" w:type="dxa"/>
            <w:gridSpan w:val="2"/>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ascii="方正小标宋简体" w:eastAsia="方正小标宋简体"/>
                <w:sz w:val="32"/>
                <w:szCs w:val="32"/>
              </w:rPr>
              <w:tab/>
            </w:r>
            <w:r>
              <w:rPr>
                <w:rFonts w:hint="eastAsia" w:ascii="仿宋_GB2312" w:eastAsia="仿宋_GB2312" w:cs="宋体"/>
                <w:b/>
                <w:color w:val="000000"/>
                <w:kern w:val="0"/>
                <w:sz w:val="24"/>
              </w:rPr>
              <w:t>姓</w:t>
            </w:r>
            <w:r>
              <w:rPr>
                <w:rFonts w:hint="eastAsia" w:ascii="仿宋_GB2312" w:hAnsi="宋体" w:eastAsia="仿宋_GB2312" w:cs="宋体"/>
                <w:b/>
                <w:color w:val="000000"/>
                <w:kern w:val="0"/>
                <w:sz w:val="24"/>
              </w:rPr>
              <w:t xml:space="preserve">  </w:t>
            </w:r>
            <w:r>
              <w:rPr>
                <w:rFonts w:hint="eastAsia" w:ascii="仿宋_GB2312" w:eastAsia="仿宋_GB2312" w:cs="宋体"/>
                <w:b/>
                <w:color w:val="000000"/>
                <w:kern w:val="0"/>
                <w:sz w:val="24"/>
              </w:rPr>
              <w:t>名</w:t>
            </w:r>
          </w:p>
        </w:tc>
        <w:tc>
          <w:tcPr>
            <w:tcW w:w="1448" w:type="dxa"/>
            <w:gridSpan w:val="2"/>
            <w:noWrap w:val="0"/>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马文文</w:t>
            </w:r>
          </w:p>
        </w:tc>
        <w:tc>
          <w:tcPr>
            <w:tcW w:w="1456"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工作单位</w:t>
            </w:r>
          </w:p>
        </w:tc>
        <w:tc>
          <w:tcPr>
            <w:tcW w:w="1587" w:type="dxa"/>
            <w:gridSpan w:val="4"/>
            <w:noWrap w:val="0"/>
            <w:vAlign w:val="center"/>
          </w:tcPr>
          <w:p>
            <w:pPr>
              <w:widowControl/>
              <w:adjustRightInd w:val="0"/>
              <w:snapToGrid w:val="0"/>
              <w:spacing w:line="320" w:lineRule="exact"/>
              <w:jc w:val="center"/>
              <w:rPr>
                <w:rFonts w:hint="default" w:ascii="仿宋_GB2312" w:eastAsia="仿宋_GB2312" w:cs="宋体"/>
                <w:color w:val="000000"/>
                <w:kern w:val="0"/>
                <w:sz w:val="24"/>
                <w:lang w:val="en-US" w:eastAsia="zh-CN"/>
              </w:rPr>
            </w:pPr>
            <w:r>
              <w:rPr>
                <w:rFonts w:hint="eastAsia" w:ascii="仿宋_GB2312" w:eastAsia="仿宋_GB2312" w:cs="宋体"/>
                <w:color w:val="000000"/>
                <w:kern w:val="0"/>
                <w:sz w:val="24"/>
                <w:lang w:val="en-US" w:eastAsia="zh-CN"/>
              </w:rPr>
              <w:t>江苏省海安高级中学</w:t>
            </w:r>
          </w:p>
        </w:tc>
        <w:tc>
          <w:tcPr>
            <w:tcW w:w="1495" w:type="dxa"/>
            <w:gridSpan w:val="3"/>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行政职务及任职时间</w:t>
            </w:r>
          </w:p>
        </w:tc>
        <w:tc>
          <w:tcPr>
            <w:tcW w:w="1423" w:type="dxa"/>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1534" w:type="dxa"/>
            <w:gridSpan w:val="2"/>
            <w:noWrap w:val="0"/>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教师资格</w:t>
            </w:r>
          </w:p>
        </w:tc>
        <w:tc>
          <w:tcPr>
            <w:tcW w:w="7409" w:type="dxa"/>
            <w:gridSpan w:val="14"/>
            <w:noWrap w:val="0"/>
            <w:vAlign w:val="center"/>
          </w:tcPr>
          <w:p>
            <w:pPr>
              <w:widowControl/>
              <w:adjustRightInd w:val="0"/>
              <w:snapToGrid w:val="0"/>
              <w:spacing w:line="32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高中</w:t>
            </w:r>
            <w:r>
              <w:rPr>
                <w:rFonts w:hint="eastAsia" w:ascii="仿宋_GB2312" w:eastAsia="仿宋_GB2312" w:cs="仿宋_GB2312"/>
                <w:sz w:val="24"/>
              </w:rPr>
              <w:sym w:font="Wingdings 2" w:char="0052"/>
            </w:r>
            <w:r>
              <w:rPr>
                <w:rFonts w:hint="eastAsia" w:ascii="仿宋_GB2312" w:hAnsi="宋体" w:eastAsia="仿宋_GB2312" w:cs="宋体"/>
                <w:color w:val="000000"/>
                <w:kern w:val="0"/>
                <w:sz w:val="24"/>
              </w:rPr>
              <w:t>；初中</w:t>
            </w:r>
            <w:r>
              <w:rPr>
                <w:rFonts w:hint="eastAsia" w:ascii="仿宋_GB2312" w:eastAsia="仿宋_GB2312" w:cs="仿宋_GB2312"/>
                <w:sz w:val="24"/>
              </w:rPr>
              <w:t>□</w:t>
            </w:r>
            <w:r>
              <w:rPr>
                <w:rFonts w:hint="eastAsia" w:ascii="仿宋_GB2312" w:hAnsi="宋体" w:eastAsia="仿宋_GB2312" w:cs="宋体"/>
                <w:color w:val="000000"/>
                <w:kern w:val="0"/>
                <w:sz w:val="24"/>
              </w:rPr>
              <w:t>；小学</w:t>
            </w:r>
            <w:r>
              <w:rPr>
                <w:rFonts w:hint="eastAsia" w:ascii="仿宋_GB2312" w:eastAsia="仿宋_GB2312" w:cs="仿宋_GB2312"/>
                <w:sz w:val="24"/>
              </w:rPr>
              <w:t>□</w:t>
            </w:r>
            <w:r>
              <w:rPr>
                <w:rFonts w:hint="eastAsia" w:ascii="仿宋_GB2312" w:hAnsi="宋体" w:eastAsia="仿宋_GB2312" w:cs="宋体"/>
                <w:color w:val="000000"/>
                <w:kern w:val="0"/>
                <w:sz w:val="24"/>
              </w:rPr>
              <w:t>；幼儿园</w:t>
            </w:r>
            <w:r>
              <w:rPr>
                <w:rFonts w:hint="eastAsia" w:ascii="仿宋_GB2312" w:eastAsia="仿宋_GB2312" w:cs="仿宋_GB2312"/>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2" w:hRule="atLeast"/>
        </w:trPr>
        <w:tc>
          <w:tcPr>
            <w:tcW w:w="1534" w:type="dxa"/>
            <w:gridSpan w:val="2"/>
            <w:noWrap w:val="0"/>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现任教班级及学科</w:t>
            </w:r>
          </w:p>
        </w:tc>
        <w:tc>
          <w:tcPr>
            <w:tcW w:w="4491" w:type="dxa"/>
            <w:gridSpan w:val="10"/>
            <w:noWrap w:val="0"/>
            <w:vAlign w:val="center"/>
          </w:tcPr>
          <w:p>
            <w:pPr>
              <w:widowControl/>
              <w:adjustRightInd w:val="0"/>
              <w:snapToGrid w:val="0"/>
              <w:spacing w:line="320" w:lineRule="exact"/>
              <w:jc w:val="center"/>
              <w:rPr>
                <w:rFonts w:hint="default" w:ascii="仿宋_GB2312" w:eastAsia="仿宋_GB2312" w:cs="宋体"/>
                <w:color w:val="000000"/>
                <w:kern w:val="0"/>
                <w:sz w:val="24"/>
                <w:lang w:val="en-US" w:eastAsia="zh-CN"/>
              </w:rPr>
            </w:pPr>
            <w:r>
              <w:rPr>
                <w:rFonts w:hint="eastAsia" w:ascii="仿宋_GB2312" w:eastAsia="仿宋_GB2312" w:cs="宋体"/>
                <w:color w:val="000000"/>
                <w:kern w:val="0"/>
                <w:sz w:val="24"/>
                <w:lang w:val="en-US" w:eastAsia="zh-CN"/>
              </w:rPr>
              <w:t>高三11班 语文</w:t>
            </w:r>
          </w:p>
        </w:tc>
        <w:tc>
          <w:tcPr>
            <w:tcW w:w="1495" w:type="dxa"/>
            <w:gridSpan w:val="3"/>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现学科任教年限</w:t>
            </w:r>
          </w:p>
        </w:tc>
        <w:tc>
          <w:tcPr>
            <w:tcW w:w="1423" w:type="dxa"/>
            <w:noWrap w:val="0"/>
            <w:vAlign w:val="center"/>
          </w:tcPr>
          <w:p>
            <w:pPr>
              <w:widowControl/>
              <w:adjustRightInd w:val="0"/>
              <w:snapToGrid w:val="0"/>
              <w:spacing w:line="320" w:lineRule="exact"/>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17</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4" w:hRule="atLeast"/>
        </w:trPr>
        <w:tc>
          <w:tcPr>
            <w:tcW w:w="1534" w:type="dxa"/>
            <w:gridSpan w:val="2"/>
            <w:vMerge w:val="restart"/>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近四年继续</w:t>
            </w:r>
          </w:p>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教育学时</w:t>
            </w:r>
          </w:p>
        </w:tc>
        <w:tc>
          <w:tcPr>
            <w:tcW w:w="1480" w:type="dxa"/>
            <w:gridSpan w:val="3"/>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18</w:t>
            </w:r>
          </w:p>
        </w:tc>
        <w:tc>
          <w:tcPr>
            <w:tcW w:w="1481"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19</w:t>
            </w:r>
          </w:p>
        </w:tc>
        <w:tc>
          <w:tcPr>
            <w:tcW w:w="1481" w:type="dxa"/>
            <w:gridSpan w:val="2"/>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20</w:t>
            </w:r>
          </w:p>
        </w:tc>
        <w:tc>
          <w:tcPr>
            <w:tcW w:w="1544"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21</w:t>
            </w:r>
          </w:p>
        </w:tc>
        <w:tc>
          <w:tcPr>
            <w:tcW w:w="1423" w:type="dxa"/>
            <w:vMerge w:val="restart"/>
            <w:noWrap w:val="0"/>
            <w:vAlign w:val="center"/>
          </w:tcPr>
          <w:p>
            <w:pPr>
              <w:widowControl/>
              <w:adjustRightInd w:val="0"/>
              <w:snapToGrid w:val="0"/>
              <w:spacing w:line="280" w:lineRule="exact"/>
              <w:rPr>
                <w:rFonts w:ascii="仿宋_GB2312" w:hAnsi="宋体" w:eastAsia="仿宋_GB2312" w:cs="宋体"/>
                <w:color w:val="000000"/>
                <w:kern w:val="0"/>
                <w:sz w:val="24"/>
              </w:rPr>
            </w:pPr>
            <w:r>
              <w:rPr>
                <w:rFonts w:hint="eastAsia" w:ascii="仿宋_GB2312" w:eastAsia="仿宋_GB2312" w:cs="宋体"/>
                <w:color w:val="000000"/>
                <w:kern w:val="0"/>
                <w:sz w:val="24"/>
              </w:rPr>
              <w:t>总学时</w:t>
            </w:r>
            <w:r>
              <w:rPr>
                <w:rFonts w:hint="eastAsia" w:ascii="仿宋_GB2312" w:eastAsia="仿宋_GB2312" w:cs="宋体"/>
                <w:color w:val="000000"/>
                <w:kern w:val="0"/>
                <w:sz w:val="24"/>
                <w:u w:val="single"/>
                <w:lang w:val="en-US" w:eastAsia="zh-CN"/>
              </w:rPr>
              <w:t>574</w:t>
            </w:r>
            <w:r>
              <w:rPr>
                <w:rFonts w:hint="eastAsia" w:ascii="仿宋_GB2312" w:eastAsia="仿宋_GB2312" w:cs="宋体"/>
                <w:color w:val="000000"/>
                <w:kern w:val="0"/>
                <w:sz w:val="24"/>
              </w:rPr>
              <w:t>，其中海安市级以上学时</w:t>
            </w:r>
            <w:r>
              <w:rPr>
                <w:rFonts w:hint="eastAsia" w:ascii="仿宋_GB2312" w:eastAsia="仿宋_GB2312" w:cs="宋体"/>
                <w:color w:val="000000"/>
                <w:kern w:val="0"/>
                <w:sz w:val="24"/>
                <w:u w:val="single"/>
                <w:lang w:val="en-US" w:eastAsia="zh-CN"/>
              </w:rPr>
              <w:t>450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1" w:hRule="atLeast"/>
        </w:trPr>
        <w:tc>
          <w:tcPr>
            <w:tcW w:w="1534" w:type="dxa"/>
            <w:gridSpan w:val="2"/>
            <w:vMerge w:val="continue"/>
            <w:noWrap w:val="0"/>
            <w:vAlign w:val="center"/>
          </w:tcPr>
          <w:p>
            <w:pPr>
              <w:widowControl/>
              <w:adjustRightInd w:val="0"/>
              <w:snapToGrid w:val="0"/>
              <w:spacing w:line="320" w:lineRule="exact"/>
              <w:jc w:val="center"/>
              <w:rPr>
                <w:rFonts w:ascii="仿宋_GB2312" w:eastAsia="仿宋_GB2312" w:cs="宋体"/>
                <w:color w:val="000000"/>
                <w:kern w:val="0"/>
                <w:sz w:val="24"/>
              </w:rPr>
            </w:pPr>
          </w:p>
        </w:tc>
        <w:tc>
          <w:tcPr>
            <w:tcW w:w="1480" w:type="dxa"/>
            <w:gridSpan w:val="3"/>
            <w:noWrap w:val="0"/>
            <w:vAlign w:val="center"/>
          </w:tcPr>
          <w:p>
            <w:pPr>
              <w:widowControl/>
              <w:adjustRightInd w:val="0"/>
              <w:snapToGrid w:val="0"/>
              <w:spacing w:line="320" w:lineRule="exact"/>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196</w:t>
            </w:r>
          </w:p>
        </w:tc>
        <w:tc>
          <w:tcPr>
            <w:tcW w:w="1481" w:type="dxa"/>
            <w:gridSpan w:val="4"/>
            <w:noWrap w:val="0"/>
            <w:vAlign w:val="center"/>
          </w:tcPr>
          <w:p>
            <w:pPr>
              <w:widowControl/>
              <w:adjustRightInd w:val="0"/>
              <w:snapToGrid w:val="0"/>
              <w:spacing w:line="320" w:lineRule="exact"/>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76</w:t>
            </w:r>
          </w:p>
        </w:tc>
        <w:tc>
          <w:tcPr>
            <w:tcW w:w="1481" w:type="dxa"/>
            <w:gridSpan w:val="2"/>
            <w:noWrap w:val="0"/>
            <w:vAlign w:val="center"/>
          </w:tcPr>
          <w:p>
            <w:pPr>
              <w:widowControl/>
              <w:adjustRightInd w:val="0"/>
              <w:snapToGrid w:val="0"/>
              <w:spacing w:line="320" w:lineRule="exact"/>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152</w:t>
            </w:r>
          </w:p>
        </w:tc>
        <w:tc>
          <w:tcPr>
            <w:tcW w:w="1544" w:type="dxa"/>
            <w:gridSpan w:val="4"/>
            <w:noWrap w:val="0"/>
            <w:vAlign w:val="center"/>
          </w:tcPr>
          <w:p>
            <w:pPr>
              <w:widowControl/>
              <w:adjustRightInd w:val="0"/>
              <w:snapToGrid w:val="0"/>
              <w:spacing w:line="320" w:lineRule="exact"/>
              <w:jc w:val="center"/>
              <w:rPr>
                <w:rFonts w:hint="default"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150</w:t>
            </w:r>
          </w:p>
        </w:tc>
        <w:tc>
          <w:tcPr>
            <w:tcW w:w="1423" w:type="dxa"/>
            <w:vMerge w:val="continue"/>
            <w:noWrap w:val="0"/>
            <w:vAlign w:val="center"/>
          </w:tcPr>
          <w:p>
            <w:pPr>
              <w:widowControl/>
              <w:adjustRightInd w:val="0"/>
              <w:snapToGrid w:val="0"/>
              <w:spacing w:line="320" w:lineRule="exact"/>
              <w:rPr>
                <w:rFonts w:ascii="仿宋_GB2312" w:hAnsi="宋体" w:eastAsia="仿宋_GB2312" w:cs="宋体"/>
                <w:color w:val="000000"/>
                <w:kern w:val="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1" w:hRule="atLeast"/>
        </w:trPr>
        <w:tc>
          <w:tcPr>
            <w:tcW w:w="1534" w:type="dxa"/>
            <w:gridSpan w:val="2"/>
            <w:vMerge w:val="restart"/>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近四年年度</w:t>
            </w:r>
          </w:p>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考核情况</w:t>
            </w:r>
          </w:p>
        </w:tc>
        <w:tc>
          <w:tcPr>
            <w:tcW w:w="1850"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18</w:t>
            </w:r>
          </w:p>
        </w:tc>
        <w:tc>
          <w:tcPr>
            <w:tcW w:w="1851"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19</w:t>
            </w:r>
          </w:p>
        </w:tc>
        <w:tc>
          <w:tcPr>
            <w:tcW w:w="1851"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20</w:t>
            </w:r>
          </w:p>
        </w:tc>
        <w:tc>
          <w:tcPr>
            <w:tcW w:w="1857" w:type="dxa"/>
            <w:gridSpan w:val="2"/>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20</w:t>
            </w:r>
            <w:r>
              <w:rPr>
                <w:rFonts w:ascii="仿宋_GB2312" w:hAnsi="宋体" w:eastAsia="仿宋_GB2312" w:cs="宋体"/>
                <w:color w:val="000000"/>
                <w:kern w:val="0"/>
                <w:sz w:val="24"/>
              </w:rPr>
              <w:t>21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0" w:hRule="atLeast"/>
        </w:trPr>
        <w:tc>
          <w:tcPr>
            <w:tcW w:w="1534" w:type="dxa"/>
            <w:gridSpan w:val="2"/>
            <w:vMerge w:val="continue"/>
            <w:noWrap w:val="0"/>
            <w:vAlign w:val="center"/>
          </w:tcPr>
          <w:p>
            <w:pPr>
              <w:widowControl/>
              <w:adjustRightInd w:val="0"/>
              <w:snapToGrid w:val="0"/>
              <w:spacing w:line="320" w:lineRule="exact"/>
              <w:jc w:val="center"/>
              <w:rPr>
                <w:rFonts w:ascii="仿宋_GB2312" w:eastAsia="仿宋_GB2312" w:cs="宋体"/>
                <w:color w:val="000000"/>
                <w:kern w:val="0"/>
                <w:sz w:val="24"/>
              </w:rPr>
            </w:pPr>
          </w:p>
        </w:tc>
        <w:tc>
          <w:tcPr>
            <w:tcW w:w="1850" w:type="dxa"/>
            <w:gridSpan w:val="4"/>
            <w:noWrap w:val="0"/>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优秀</w:t>
            </w:r>
          </w:p>
        </w:tc>
        <w:tc>
          <w:tcPr>
            <w:tcW w:w="1851" w:type="dxa"/>
            <w:gridSpan w:val="4"/>
            <w:noWrap w:val="0"/>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优秀</w:t>
            </w:r>
          </w:p>
        </w:tc>
        <w:tc>
          <w:tcPr>
            <w:tcW w:w="1851" w:type="dxa"/>
            <w:gridSpan w:val="4"/>
            <w:noWrap w:val="0"/>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优秀</w:t>
            </w:r>
          </w:p>
        </w:tc>
        <w:tc>
          <w:tcPr>
            <w:tcW w:w="1857" w:type="dxa"/>
            <w:gridSpan w:val="2"/>
            <w:noWrap w:val="0"/>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合格</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45" w:hRule="atLeast"/>
        </w:trPr>
        <w:tc>
          <w:tcPr>
            <w:tcW w:w="1534" w:type="dxa"/>
            <w:gridSpan w:val="2"/>
            <w:noWrap w:val="0"/>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累计任教申报学科的毕业班年限</w:t>
            </w:r>
          </w:p>
        </w:tc>
        <w:tc>
          <w:tcPr>
            <w:tcW w:w="2904" w:type="dxa"/>
            <w:gridSpan w:val="6"/>
            <w:noWrap w:val="0"/>
            <w:vAlign w:val="center"/>
          </w:tcPr>
          <w:p>
            <w:pPr>
              <w:widowControl/>
              <w:adjustRightInd w:val="0"/>
              <w:snapToGrid w:val="0"/>
              <w:spacing w:line="320" w:lineRule="exac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2</w:t>
            </w:r>
            <w:r>
              <w:rPr>
                <w:rFonts w:ascii="仿宋_GB2312" w:hAnsi="宋体" w:eastAsia="仿宋_GB2312" w:cs="宋体"/>
                <w:color w:val="000000"/>
                <w:kern w:val="0"/>
                <w:sz w:val="24"/>
              </w:rPr>
              <w:t xml:space="preserve">    </w:t>
            </w:r>
            <w:r>
              <w:rPr>
                <w:rFonts w:hint="eastAsia" w:ascii="仿宋_GB2312" w:hAnsi="宋体" w:eastAsia="仿宋_GB2312" w:cs="宋体"/>
                <w:color w:val="000000"/>
                <w:kern w:val="0"/>
                <w:sz w:val="24"/>
              </w:rPr>
              <w:t>年</w:t>
            </w:r>
          </w:p>
        </w:tc>
        <w:tc>
          <w:tcPr>
            <w:tcW w:w="1587" w:type="dxa"/>
            <w:gridSpan w:val="4"/>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班主任</w:t>
            </w:r>
          </w:p>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工作年限</w:t>
            </w:r>
          </w:p>
        </w:tc>
        <w:tc>
          <w:tcPr>
            <w:tcW w:w="2918"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6</w:t>
            </w:r>
            <w:r>
              <w:rPr>
                <w:rFonts w:hint="eastAsia" w:ascii="仿宋_GB2312" w:hAnsi="宋体" w:eastAsia="仿宋_GB2312" w:cs="宋体"/>
                <w:color w:val="000000"/>
                <w:kern w:val="0"/>
                <w:sz w:val="24"/>
              </w:rPr>
              <w:t xml:space="preserve"> 年(学校出具相关证明材料</w:t>
            </w:r>
            <w:r>
              <w:rPr>
                <w:rFonts w:hint="eastAsia" w:ascii="仿宋_GB2312" w:eastAsia="仿宋_GB2312" w:cs="宋体"/>
                <w:color w:val="000000"/>
                <w:kern w:val="0"/>
                <w:sz w:val="24"/>
              </w:rPr>
              <w:t xml:space="preserve">p </w:t>
            </w:r>
            <w:r>
              <w:rPr>
                <w:rFonts w:hint="eastAsia" w:ascii="仿宋_GB2312" w:eastAsia="仿宋_GB2312" w:cs="宋体"/>
                <w:color w:val="000000"/>
                <w:kern w:val="0"/>
                <w:sz w:val="24"/>
                <w:lang w:val="en-US" w:eastAsia="zh-CN"/>
              </w:rPr>
              <w:t xml:space="preserve"> </w:t>
            </w:r>
            <w:r>
              <w:rPr>
                <w:rFonts w:hint="eastAsia" w:ascii="仿宋_GB2312" w:eastAsia="仿宋_GB2312" w:cs="宋体"/>
                <w:color w:val="000000"/>
                <w:kern w:val="0"/>
                <w:sz w:val="24"/>
              </w:rPr>
              <w:t>页</w:t>
            </w:r>
            <w:r>
              <w:rPr>
                <w:rFonts w:hint="eastAsia" w:ascii="仿宋_GB2312" w:hAnsi="宋体" w:eastAsia="仿宋_GB2312" w:cs="宋体"/>
                <w:color w:val="000000"/>
                <w:kern w:val="0"/>
                <w:sz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37" w:hRule="atLeast"/>
        </w:trPr>
        <w:tc>
          <w:tcPr>
            <w:tcW w:w="2982"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城区义务学校教师在农村或薄弱学校任教年限</w:t>
            </w:r>
          </w:p>
        </w:tc>
        <w:tc>
          <w:tcPr>
            <w:tcW w:w="1456" w:type="dxa"/>
            <w:gridSpan w:val="4"/>
            <w:noWrap w:val="0"/>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color w:val="000000"/>
                <w:kern w:val="0"/>
                <w:sz w:val="24"/>
              </w:rPr>
              <w:t xml:space="preserve">     年（证明见p 页）</w:t>
            </w:r>
          </w:p>
        </w:tc>
        <w:tc>
          <w:tcPr>
            <w:tcW w:w="3082" w:type="dxa"/>
            <w:gridSpan w:val="7"/>
            <w:noWrap w:val="0"/>
            <w:vAlign w:val="center"/>
          </w:tcPr>
          <w:p>
            <w:pPr>
              <w:widowControl/>
              <w:adjustRightInd w:val="0"/>
              <w:snapToGrid w:val="0"/>
              <w:spacing w:line="320" w:lineRule="exact"/>
              <w:jc w:val="center"/>
              <w:rPr>
                <w:rFonts w:ascii="仿宋_GB2312" w:eastAsia="仿宋_GB2312" w:cs="宋体"/>
                <w:color w:val="000000"/>
                <w:kern w:val="0"/>
                <w:sz w:val="24"/>
              </w:rPr>
            </w:pPr>
            <w:r>
              <w:rPr>
                <w:rFonts w:hint="eastAsia" w:ascii="仿宋_GB2312" w:eastAsia="仿宋_GB2312" w:cs="宋体"/>
                <w:b/>
                <w:color w:val="000000"/>
                <w:kern w:val="0"/>
                <w:sz w:val="24"/>
              </w:rPr>
              <w:t>农村义务教育学校教师在本市其他学校任教年限</w:t>
            </w:r>
          </w:p>
        </w:tc>
        <w:tc>
          <w:tcPr>
            <w:tcW w:w="1423" w:type="dxa"/>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年</w:t>
            </w:r>
            <w:r>
              <w:rPr>
                <w:rFonts w:hint="eastAsia" w:ascii="仿宋_GB2312" w:eastAsia="仿宋_GB2312" w:cs="宋体"/>
                <w:color w:val="000000"/>
                <w:kern w:val="0"/>
                <w:sz w:val="24"/>
              </w:rPr>
              <w:t>（证明见p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9" w:hRule="atLeast"/>
        </w:trPr>
        <w:tc>
          <w:tcPr>
            <w:tcW w:w="1820" w:type="dxa"/>
            <w:gridSpan w:val="3"/>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中职教师企业锻炼年限</w:t>
            </w:r>
          </w:p>
        </w:tc>
        <w:tc>
          <w:tcPr>
            <w:tcW w:w="2278" w:type="dxa"/>
            <w:gridSpan w:val="4"/>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年</w:t>
            </w:r>
          </w:p>
        </w:tc>
        <w:tc>
          <w:tcPr>
            <w:tcW w:w="2362" w:type="dxa"/>
            <w:gridSpan w:val="6"/>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是否乡村学校教师</w:t>
            </w:r>
          </w:p>
        </w:tc>
        <w:tc>
          <w:tcPr>
            <w:tcW w:w="2483" w:type="dxa"/>
            <w:gridSpan w:val="3"/>
            <w:noWrap w:val="0"/>
            <w:vAlign w:val="center"/>
          </w:tcPr>
          <w:p>
            <w:pPr>
              <w:widowControl/>
              <w:adjustRightInd w:val="0"/>
              <w:snapToGrid w:val="0"/>
              <w:spacing w:line="320" w:lineRule="exact"/>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否</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trPr>
        <w:tc>
          <w:tcPr>
            <w:tcW w:w="1242" w:type="dxa"/>
            <w:noWrap w:val="0"/>
            <w:vAlign w:val="center"/>
          </w:tcPr>
          <w:p>
            <w:pPr>
              <w:widowControl/>
              <w:adjustRightInd w:val="0"/>
              <w:snapToGrid w:val="0"/>
              <w:spacing w:line="320" w:lineRule="exact"/>
              <w:jc w:val="center"/>
              <w:rPr>
                <w:rFonts w:ascii="仿宋_GB2312" w:hAnsi="宋体" w:eastAsia="仿宋_GB2312" w:cs="宋体"/>
                <w:color w:val="000000"/>
                <w:kern w:val="0"/>
                <w:sz w:val="24"/>
              </w:rPr>
            </w:pPr>
            <w:r>
              <w:rPr>
                <w:rFonts w:hint="eastAsia" w:ascii="仿宋_GB2312" w:eastAsia="仿宋_GB2312" w:cs="宋体"/>
                <w:b/>
                <w:color w:val="000000"/>
                <w:kern w:val="0"/>
                <w:sz w:val="24"/>
              </w:rPr>
              <w:t>类别</w:t>
            </w:r>
          </w:p>
        </w:tc>
        <w:tc>
          <w:tcPr>
            <w:tcW w:w="6278" w:type="dxa"/>
            <w:gridSpan w:val="14"/>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项目</w:t>
            </w:r>
          </w:p>
        </w:tc>
        <w:tc>
          <w:tcPr>
            <w:tcW w:w="1423" w:type="dxa"/>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90" w:hRule="atLeast"/>
        </w:trPr>
        <w:tc>
          <w:tcPr>
            <w:tcW w:w="1242" w:type="dxa"/>
            <w:noWrap w:val="0"/>
            <w:vAlign w:val="center"/>
          </w:tcPr>
          <w:p>
            <w:pPr>
              <w:widowControl/>
              <w:adjustRightInd w:val="0"/>
              <w:snapToGrid w:val="0"/>
              <w:spacing w:line="320" w:lineRule="exact"/>
              <w:jc w:val="center"/>
              <w:rPr>
                <w:rFonts w:ascii="仿宋_GB2312" w:eastAsia="仿宋_GB2312" w:cs="宋体"/>
                <w:b/>
                <w:kern w:val="0"/>
                <w:sz w:val="24"/>
              </w:rPr>
            </w:pPr>
            <w:r>
              <w:rPr>
                <w:rFonts w:hint="eastAsia" w:ascii="仿宋_GB2312" w:eastAsia="仿宋_GB2312" w:cs="宋体"/>
                <w:b/>
                <w:kern w:val="0"/>
                <w:sz w:val="24"/>
              </w:rPr>
              <w:t>个人表彰</w:t>
            </w:r>
          </w:p>
        </w:tc>
        <w:tc>
          <w:tcPr>
            <w:tcW w:w="6278" w:type="dxa"/>
            <w:gridSpan w:val="14"/>
            <w:noWrap w:val="0"/>
            <w:vAlign w:val="center"/>
          </w:tcPr>
          <w:p>
            <w:pPr>
              <w:widowControl/>
              <w:adjustRightInd w:val="0"/>
              <w:snapToGrid w:val="0"/>
              <w:spacing w:line="320" w:lineRule="exact"/>
              <w:rPr>
                <w:rFonts w:ascii="仿宋_GB2312" w:hAnsi="宋体" w:eastAsia="仿宋_GB2312" w:cs="宋体"/>
                <w:kern w:val="0"/>
                <w:sz w:val="24"/>
              </w:rPr>
            </w:pPr>
            <w:r>
              <w:rPr>
                <w:rFonts w:hint="eastAsia" w:ascii="仿宋_GB2312" w:hAnsi="宋体" w:eastAsia="仿宋_GB2312" w:cs="宋体"/>
                <w:kern w:val="0"/>
                <w:sz w:val="24"/>
              </w:rPr>
              <w:t>工作以来最高表彰(记功):</w:t>
            </w:r>
          </w:p>
          <w:p>
            <w:pPr>
              <w:widowControl/>
              <w:adjustRightInd w:val="0"/>
              <w:snapToGrid w:val="0"/>
              <w:spacing w:line="320" w:lineRule="exact"/>
              <w:rPr>
                <w:rFonts w:hint="eastAsia" w:ascii="仿宋_GB2312" w:hAnsi="宋体" w:eastAsia="仿宋_GB2312" w:cs="宋体"/>
                <w:kern w:val="0"/>
                <w:sz w:val="24"/>
              </w:rPr>
            </w:pPr>
            <w:r>
              <w:rPr>
                <w:rFonts w:hint="eastAsia" w:ascii="仿宋_GB2312" w:hAnsi="宋体" w:eastAsia="仿宋_GB2312" w:cs="宋体"/>
                <w:kern w:val="0"/>
                <w:sz w:val="24"/>
              </w:rPr>
              <w:t>表彰单位:</w:t>
            </w:r>
            <w:r>
              <w:rPr>
                <w:rFonts w:hint="eastAsia" w:ascii="仿宋_GB2312" w:hAnsi="宋体" w:eastAsia="仿宋_GB2312" w:cs="宋体"/>
                <w:kern w:val="0"/>
                <w:sz w:val="24"/>
                <w:u w:val="single"/>
              </w:rPr>
              <w:t xml:space="preserve">  </w:t>
            </w:r>
            <w:r>
              <w:rPr>
                <w:rFonts w:hint="eastAsia" w:ascii="仿宋_GB2312" w:hAnsi="宋体" w:eastAsia="仿宋_GB2312" w:cs="宋体"/>
                <w:kern w:val="0"/>
                <w:sz w:val="24"/>
                <w:u w:val="single"/>
                <w:lang w:val="en-US" w:eastAsia="zh-CN"/>
              </w:rPr>
              <w:t>南通市人力资源和社会保障局</w:t>
            </w:r>
            <w:r>
              <w:rPr>
                <w:rFonts w:hint="eastAsia" w:ascii="仿宋_GB2312" w:hAnsi="宋体" w:eastAsia="仿宋_GB2312" w:cs="宋体"/>
                <w:kern w:val="0"/>
                <w:sz w:val="24"/>
                <w:u w:val="single"/>
              </w:rPr>
              <w:t xml:space="preserve">  </w:t>
            </w:r>
            <w:r>
              <w:rPr>
                <w:rFonts w:hint="eastAsia" w:ascii="仿宋_GB2312" w:hAnsi="宋体" w:eastAsia="仿宋_GB2312" w:cs="宋体"/>
                <w:kern w:val="0"/>
                <w:sz w:val="24"/>
              </w:rPr>
              <w:t>，</w:t>
            </w:r>
          </w:p>
          <w:p>
            <w:pPr>
              <w:widowControl/>
              <w:adjustRightInd w:val="0"/>
              <w:snapToGrid w:val="0"/>
              <w:spacing w:line="320" w:lineRule="exact"/>
              <w:rPr>
                <w:rFonts w:ascii="仿宋_GB2312" w:hAnsi="宋体" w:eastAsia="仿宋_GB2312" w:cs="宋体"/>
                <w:kern w:val="0"/>
                <w:sz w:val="24"/>
              </w:rPr>
            </w:pPr>
            <w:r>
              <w:rPr>
                <w:rFonts w:hint="eastAsia" w:ascii="仿宋_GB2312" w:hAnsi="宋体" w:eastAsia="仿宋_GB2312" w:cs="宋体"/>
                <w:kern w:val="0"/>
                <w:sz w:val="24"/>
              </w:rPr>
              <w:t>表彰时间:</w:t>
            </w:r>
            <w:r>
              <w:rPr>
                <w:rFonts w:ascii="仿宋_GB2312" w:hAnsi="宋体" w:eastAsia="仿宋_GB2312" w:cs="宋体"/>
                <w:kern w:val="0"/>
                <w:sz w:val="24"/>
                <w:u w:val="single"/>
              </w:rPr>
              <w:t xml:space="preserve">  </w:t>
            </w:r>
            <w:r>
              <w:rPr>
                <w:rFonts w:hint="eastAsia" w:ascii="仿宋_GB2312" w:hAnsi="宋体" w:eastAsia="仿宋_GB2312" w:cs="宋体"/>
                <w:kern w:val="0"/>
                <w:sz w:val="24"/>
                <w:u w:val="single"/>
                <w:lang w:val="en-US" w:eastAsia="zh-CN"/>
              </w:rPr>
              <w:t>2021年6月</w:t>
            </w:r>
            <w:r>
              <w:rPr>
                <w:rFonts w:ascii="仿宋_GB2312" w:hAnsi="宋体" w:eastAsia="仿宋_GB2312" w:cs="宋体"/>
                <w:kern w:val="0"/>
                <w:sz w:val="24"/>
                <w:u w:val="single"/>
              </w:rPr>
              <w:t xml:space="preserve">    </w:t>
            </w:r>
            <w:r>
              <w:rPr>
                <w:rFonts w:hint="eastAsia" w:ascii="仿宋_GB2312" w:hAnsi="宋体" w:eastAsia="仿宋_GB2312" w:cs="宋体"/>
                <w:kern w:val="0"/>
                <w:sz w:val="24"/>
              </w:rPr>
              <w:t>。</w:t>
            </w:r>
            <w:r>
              <w:rPr>
                <w:rFonts w:ascii="仿宋_GB2312" w:hAnsi="宋体" w:eastAsia="仿宋_GB2312" w:cs="宋体"/>
                <w:kern w:val="0"/>
                <w:sz w:val="24"/>
              </w:rPr>
              <w:t xml:space="preserve"> </w:t>
            </w:r>
          </w:p>
        </w:tc>
        <w:tc>
          <w:tcPr>
            <w:tcW w:w="1423" w:type="dxa"/>
            <w:noWrap w:val="0"/>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bookmarkStart w:id="0" w:name="_GoBack"/>
            <w:bookmarkEnd w:id="0"/>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8" w:hRule="atLeast"/>
        </w:trPr>
        <w:tc>
          <w:tcPr>
            <w:tcW w:w="1242" w:type="dxa"/>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学历</w:t>
            </w:r>
          </w:p>
        </w:tc>
        <w:tc>
          <w:tcPr>
            <w:tcW w:w="6278" w:type="dxa"/>
            <w:gridSpan w:val="14"/>
            <w:noWrap w:val="0"/>
            <w:vAlign w:val="center"/>
          </w:tcPr>
          <w:p>
            <w:pPr>
              <w:widowControl/>
              <w:adjustRightInd w:val="0"/>
              <w:snapToGrid w:val="0"/>
              <w:spacing w:line="320" w:lineRule="exac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最高学历：</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本科</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，毕业院校：</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南京师范大学</w:t>
            </w:r>
            <w:r>
              <w:rPr>
                <w:rFonts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w:t>
            </w:r>
          </w:p>
        </w:tc>
        <w:tc>
          <w:tcPr>
            <w:tcW w:w="1423" w:type="dxa"/>
            <w:noWrap w:val="0"/>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86" w:hRule="atLeast"/>
        </w:trPr>
        <w:tc>
          <w:tcPr>
            <w:tcW w:w="1242" w:type="dxa"/>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职称</w:t>
            </w:r>
          </w:p>
        </w:tc>
        <w:tc>
          <w:tcPr>
            <w:tcW w:w="6278" w:type="dxa"/>
            <w:gridSpan w:val="14"/>
            <w:noWrap w:val="0"/>
            <w:vAlign w:val="center"/>
          </w:tcPr>
          <w:p>
            <w:pPr>
              <w:widowControl/>
              <w:adjustRightInd w:val="0"/>
              <w:snapToGrid w:val="0"/>
              <w:spacing w:line="320" w:lineRule="exact"/>
              <w:ind w:firstLine="240" w:firstLineChars="100"/>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中级</w:t>
            </w:r>
          </w:p>
        </w:tc>
        <w:tc>
          <w:tcPr>
            <w:tcW w:w="1423" w:type="dxa"/>
            <w:noWrap w:val="0"/>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11" w:hRule="atLeast"/>
        </w:trPr>
        <w:tc>
          <w:tcPr>
            <w:tcW w:w="1242" w:type="dxa"/>
            <w:noWrap w:val="0"/>
            <w:vAlign w:val="center"/>
          </w:tcPr>
          <w:p>
            <w:pPr>
              <w:widowControl/>
              <w:adjustRightInd w:val="0"/>
              <w:snapToGrid w:val="0"/>
              <w:spacing w:line="320" w:lineRule="exact"/>
              <w:jc w:val="center"/>
              <w:rPr>
                <w:rFonts w:ascii="仿宋_GB2312" w:eastAsia="仿宋_GB2312" w:cs="宋体"/>
                <w:b/>
                <w:kern w:val="0"/>
                <w:sz w:val="24"/>
              </w:rPr>
            </w:pPr>
            <w:r>
              <w:rPr>
                <w:rFonts w:hint="eastAsia" w:ascii="仿宋_GB2312" w:eastAsia="仿宋_GB2312" w:cs="宋体"/>
                <w:b/>
                <w:kern w:val="0"/>
                <w:sz w:val="24"/>
              </w:rPr>
              <w:t>教育工作</w:t>
            </w:r>
          </w:p>
        </w:tc>
        <w:tc>
          <w:tcPr>
            <w:tcW w:w="6278" w:type="dxa"/>
            <w:gridSpan w:val="14"/>
            <w:noWrap w:val="0"/>
            <w:vAlign w:val="center"/>
          </w:tcPr>
          <w:p>
            <w:pPr>
              <w:widowControl/>
              <w:adjustRightInd w:val="0"/>
              <w:snapToGrid w:val="0"/>
              <w:spacing w:line="320" w:lineRule="exact"/>
              <w:rPr>
                <w:rFonts w:ascii="仿宋_GB2312" w:hAnsi="宋体" w:eastAsia="仿宋_GB2312" w:cs="宋体"/>
                <w:kern w:val="0"/>
                <w:sz w:val="24"/>
              </w:rPr>
            </w:pPr>
            <w:r>
              <w:rPr>
                <w:rFonts w:hint="eastAsia" w:ascii="仿宋_GB2312" w:hAnsi="宋体" w:eastAsia="仿宋_GB2312" w:cs="宋体"/>
                <w:kern w:val="0"/>
                <w:sz w:val="24"/>
              </w:rPr>
              <w:t>担任学校管理或学生德育管理工作或班主任工作</w:t>
            </w:r>
            <w:r>
              <w:rPr>
                <w:rFonts w:hint="eastAsia" w:ascii="仿宋_GB2312" w:hAnsi="宋体" w:eastAsia="仿宋_GB2312" w:cs="宋体"/>
                <w:kern w:val="0"/>
                <w:sz w:val="24"/>
                <w:u w:val="single"/>
                <w:lang w:val="en-US" w:eastAsia="zh-CN"/>
              </w:rPr>
              <w:t>6</w:t>
            </w:r>
            <w:r>
              <w:rPr>
                <w:rFonts w:hint="eastAsia" w:ascii="仿宋_GB2312" w:hAnsi="宋体" w:eastAsia="仿宋_GB2312" w:cs="宋体"/>
                <w:kern w:val="0"/>
                <w:sz w:val="24"/>
                <w:u w:val="single"/>
              </w:rPr>
              <w:t xml:space="preserve">  </w:t>
            </w:r>
            <w:r>
              <w:rPr>
                <w:rFonts w:hint="eastAsia" w:ascii="仿宋_GB2312" w:hAnsi="宋体" w:eastAsia="仿宋_GB2312" w:cs="宋体"/>
                <w:kern w:val="0"/>
                <w:sz w:val="24"/>
              </w:rPr>
              <w:t xml:space="preserve">    年；</w:t>
            </w:r>
          </w:p>
          <w:p>
            <w:pPr>
              <w:widowControl/>
              <w:adjustRightInd w:val="0"/>
              <w:snapToGrid w:val="0"/>
              <w:spacing w:line="320" w:lineRule="exact"/>
              <w:rPr>
                <w:rFonts w:hint="eastAsia" w:ascii="仿宋_GB2312" w:hAnsi="宋体" w:eastAsia="仿宋_GB2312" w:cs="宋体"/>
                <w:kern w:val="0"/>
                <w:sz w:val="24"/>
              </w:rPr>
            </w:pPr>
            <w:r>
              <w:rPr>
                <w:rFonts w:hint="eastAsia" w:ascii="仿宋_GB2312" w:hAnsi="宋体" w:eastAsia="仿宋_GB2312" w:cs="宋体"/>
                <w:kern w:val="0"/>
                <w:sz w:val="24"/>
              </w:rPr>
              <w:t>工作以来教育工作个人最高表彰（</w:t>
            </w:r>
            <w:r>
              <w:rPr>
                <w:rFonts w:hint="eastAsia" w:ascii="仿宋_GB2312" w:hAnsi="宋体" w:eastAsia="仿宋_GB2312" w:cs="宋体"/>
                <w:kern w:val="0"/>
                <w:sz w:val="24"/>
                <w:lang w:val="en-US" w:eastAsia="zh-CN"/>
              </w:rPr>
              <w:t>优秀教育工作者</w:t>
            </w:r>
            <w:r>
              <w:rPr>
                <w:rFonts w:hint="eastAsia" w:ascii="仿宋_GB2312" w:hAnsi="宋体" w:eastAsia="仿宋_GB2312" w:cs="宋体"/>
                <w:kern w:val="0"/>
                <w:sz w:val="24"/>
              </w:rPr>
              <w:t>）：</w:t>
            </w:r>
          </w:p>
          <w:p>
            <w:pPr>
              <w:widowControl/>
              <w:adjustRightInd w:val="0"/>
              <w:snapToGrid w:val="0"/>
              <w:spacing w:line="320" w:lineRule="exact"/>
              <w:rPr>
                <w:rFonts w:ascii="仿宋_GB2312" w:hAnsi="宋体" w:eastAsia="仿宋_GB2312" w:cs="宋体"/>
                <w:kern w:val="0"/>
                <w:sz w:val="24"/>
              </w:rPr>
            </w:pPr>
            <w:r>
              <w:rPr>
                <w:rFonts w:hint="eastAsia" w:ascii="仿宋_GB2312" w:hAnsi="宋体" w:eastAsia="仿宋_GB2312" w:cs="宋体"/>
                <w:kern w:val="0"/>
                <w:sz w:val="24"/>
                <w:u w:val="single"/>
              </w:rPr>
              <w:t xml:space="preserve"> </w:t>
            </w:r>
            <w:r>
              <w:rPr>
                <w:rFonts w:hint="eastAsia" w:ascii="仿宋_GB2312" w:hAnsi="宋体" w:eastAsia="仿宋_GB2312" w:cs="宋体"/>
                <w:kern w:val="0"/>
                <w:sz w:val="24"/>
                <w:u w:val="single"/>
                <w:lang w:val="en-US" w:eastAsia="zh-CN"/>
              </w:rPr>
              <w:t>2017年9月</w:t>
            </w:r>
            <w:r>
              <w:rPr>
                <w:rFonts w:hint="eastAsia" w:ascii="仿宋_GB2312" w:hAnsi="宋体" w:eastAsia="仿宋_GB2312" w:cs="宋体"/>
                <w:kern w:val="0"/>
                <w:sz w:val="24"/>
                <w:u w:val="single"/>
              </w:rPr>
              <w:t xml:space="preserve">  </w:t>
            </w:r>
            <w:r>
              <w:rPr>
                <w:rFonts w:hint="eastAsia" w:ascii="仿宋_GB2312" w:hAnsi="宋体" w:eastAsia="仿宋_GB2312" w:cs="宋体"/>
                <w:kern w:val="0"/>
                <w:sz w:val="24"/>
              </w:rPr>
              <w:t>。</w:t>
            </w:r>
          </w:p>
        </w:tc>
        <w:tc>
          <w:tcPr>
            <w:tcW w:w="1423" w:type="dxa"/>
            <w:noWrap w:val="0"/>
            <w:vAlign w:val="center"/>
          </w:tcPr>
          <w:p>
            <w:pPr>
              <w:widowControl/>
              <w:adjustRightInd w:val="0"/>
              <w:snapToGrid w:val="0"/>
              <w:spacing w:line="320" w:lineRule="exact"/>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bl>
    <w:p/>
    <w:p/>
    <w:p/>
    <w:p/>
    <w:tbl>
      <w:tblPr>
        <w:tblStyle w:val="2"/>
        <w:tblW w:w="8943"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242"/>
        <w:gridCol w:w="6278"/>
        <w:gridCol w:w="142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jc w:val="center"/>
        </w:trPr>
        <w:tc>
          <w:tcPr>
            <w:tcW w:w="1242" w:type="dxa"/>
            <w:noWrap w:val="0"/>
            <w:vAlign w:val="center"/>
          </w:tcPr>
          <w:p>
            <w:pPr>
              <w:widowControl/>
              <w:adjustRightInd w:val="0"/>
              <w:snapToGrid w:val="0"/>
              <w:spacing w:line="320" w:lineRule="exact"/>
              <w:jc w:val="center"/>
              <w:rPr>
                <w:rFonts w:ascii="仿宋_GB2312" w:eastAsia="仿宋_GB2312" w:cs="宋体"/>
                <w:b/>
                <w:color w:val="000000"/>
                <w:kern w:val="0"/>
                <w:sz w:val="24"/>
              </w:rPr>
            </w:pPr>
            <w:r>
              <w:rPr>
                <w:rFonts w:hint="eastAsia" w:ascii="仿宋_GB2312" w:eastAsia="仿宋_GB2312" w:cs="宋体"/>
                <w:b/>
                <w:color w:val="000000"/>
                <w:kern w:val="0"/>
                <w:sz w:val="24"/>
              </w:rPr>
              <w:t>类别</w:t>
            </w:r>
          </w:p>
        </w:tc>
        <w:tc>
          <w:tcPr>
            <w:tcW w:w="6278" w:type="dxa"/>
            <w:noWrap w:val="0"/>
            <w:vAlign w:val="center"/>
          </w:tcPr>
          <w:p>
            <w:pPr>
              <w:widowControl/>
              <w:adjustRightInd w:val="0"/>
              <w:snapToGrid w:val="0"/>
              <w:spacing w:line="320" w:lineRule="exact"/>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项目</w:t>
            </w:r>
          </w:p>
        </w:tc>
        <w:tc>
          <w:tcPr>
            <w:tcW w:w="1423" w:type="dxa"/>
            <w:noWrap w:val="0"/>
            <w:vAlign w:val="center"/>
          </w:tcPr>
          <w:p>
            <w:pPr>
              <w:widowControl/>
              <w:adjustRightInd w:val="0"/>
              <w:snapToGrid w:val="0"/>
              <w:spacing w:line="320" w:lineRule="exact"/>
              <w:jc w:val="center"/>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教学经历</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hint="eastAsia" w:ascii="仿宋_GB2312" w:hAnsi="宋体" w:eastAsia="仿宋_GB2312" w:cs="宋体"/>
                <w:color w:val="000000"/>
                <w:kern w:val="0"/>
                <w:sz w:val="24"/>
              </w:rPr>
              <w:t>中学：担任高考、中考学科毕业班教学</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年；或担任高考、中考学科循环教学</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w:t>
            </w:r>
            <w:r>
              <w:rPr>
                <w:rFonts w:hint="eastAsia" w:ascii="仿宋_GB2312" w:hAnsi="宋体" w:eastAsia="仿宋_GB2312" w:cs="宋体"/>
                <w:color w:val="000000"/>
                <w:kern w:val="0"/>
                <w:sz w:val="24"/>
              </w:rPr>
              <w:t>次。</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70"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学科贡献</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FF0000"/>
                <w:kern w:val="0"/>
                <w:sz w:val="24"/>
              </w:rPr>
            </w:pPr>
            <w:r>
              <w:rPr>
                <w:rFonts w:hint="eastAsia" w:ascii="仿宋_GB2312" w:hAnsi="宋体" w:eastAsia="仿宋_GB2312" w:cs="宋体"/>
                <w:color w:val="000000"/>
                <w:kern w:val="0"/>
                <w:sz w:val="24"/>
              </w:rPr>
              <w:t>中学：担任高考、中考学科毕业班教研组长、备课组长</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年；或担任高考、中考学科非毕业班教研组长、备课组长</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年；或担任其他学科教研组长、备课组长</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年；或担任中层以上教学管理工作</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年。</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42"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专业水平</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default" w:ascii="仿宋_GB2312" w:hAnsi="宋体" w:eastAsia="仿宋_GB2312" w:cs="宋体"/>
                <w:color w:val="FF0000"/>
                <w:kern w:val="0"/>
                <w:sz w:val="24"/>
                <w:lang w:val="en-US" w:eastAsia="zh-CN"/>
              </w:rPr>
            </w:pPr>
            <w:r>
              <w:rPr>
                <w:rFonts w:hint="eastAsia" w:ascii="仿宋_GB2312" w:hAnsi="宋体" w:eastAsia="仿宋_GB2312" w:cs="宋体"/>
                <w:color w:val="000000"/>
                <w:kern w:val="0"/>
                <w:sz w:val="24"/>
                <w:lang w:val="en-US" w:eastAsia="zh-CN"/>
              </w:rPr>
              <w:t>海安县骨干教师   2017年09月</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2"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类别</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项目</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hAnsi="宋体" w:eastAsia="仿宋_GB2312" w:cs="宋体"/>
                <w:b/>
                <w:color w:val="000000"/>
                <w:kern w:val="0"/>
                <w:sz w:val="24"/>
              </w:rPr>
            </w:pPr>
            <w:r>
              <w:rPr>
                <w:rFonts w:hint="eastAsia" w:ascii="仿宋_GB2312" w:hAnsi="宋体" w:eastAsia="仿宋_GB2312" w:cs="宋体"/>
                <w:b/>
                <w:color w:val="000000"/>
                <w:kern w:val="0"/>
                <w:sz w:val="24"/>
              </w:rPr>
              <w:t>证书(证明材料)所在页码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65"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工作量</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近四年任教学科及课时量情况：</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时间</w:t>
            </w:r>
            <w:r>
              <w:rPr>
                <w:rFonts w:hint="eastAsia" w:ascii="仿宋_GB2312" w:hAnsi="宋体" w:eastAsia="仿宋_GB2312" w:cs="宋体"/>
                <w:color w:val="000000"/>
                <w:kern w:val="0"/>
                <w:sz w:val="22"/>
                <w:szCs w:val="22"/>
                <w:u w:val="single"/>
                <w:lang w:val="en-US" w:eastAsia="zh-CN"/>
              </w:rPr>
              <w:t>201808-201907</w:t>
            </w:r>
            <w:r>
              <w:rPr>
                <w:rFonts w:hint="eastAsia" w:ascii="仿宋_GB2312" w:hAnsi="宋体" w:eastAsia="仿宋_GB2312" w:cs="宋体"/>
                <w:color w:val="000000"/>
                <w:kern w:val="0"/>
                <w:sz w:val="22"/>
                <w:szCs w:val="22"/>
              </w:rPr>
              <w:t>，任教学科</w:t>
            </w:r>
            <w:r>
              <w:rPr>
                <w:rFonts w:hint="eastAsia" w:ascii="仿宋_GB2312" w:hAnsi="宋体" w:eastAsia="仿宋_GB2312" w:cs="宋体"/>
                <w:color w:val="000000"/>
                <w:kern w:val="0"/>
                <w:sz w:val="22"/>
                <w:szCs w:val="22"/>
                <w:u w:val="single"/>
                <w:lang w:val="en-US" w:eastAsia="zh-CN"/>
              </w:rPr>
              <w:t>语文</w:t>
            </w:r>
            <w:r>
              <w:rPr>
                <w:rFonts w:hint="eastAsia" w:ascii="仿宋_GB2312" w:hAnsi="宋体" w:eastAsia="仿宋_GB2312" w:cs="宋体"/>
                <w:color w:val="000000"/>
                <w:kern w:val="0"/>
                <w:sz w:val="22"/>
                <w:szCs w:val="22"/>
              </w:rPr>
              <w:t>，平均周课时数</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u w:val="single"/>
                <w:lang w:val="en-US" w:eastAsia="zh-CN"/>
              </w:rPr>
              <w:t xml:space="preserve"> </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u w:val="single"/>
                <w:lang w:val="en-US" w:eastAsia="zh-CN"/>
              </w:rPr>
              <w:t>6</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rPr>
              <w:t>节。</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时间</w:t>
            </w:r>
            <w:r>
              <w:rPr>
                <w:rFonts w:hint="eastAsia" w:ascii="仿宋_GB2312" w:hAnsi="宋体" w:eastAsia="仿宋_GB2312" w:cs="宋体"/>
                <w:color w:val="000000"/>
                <w:kern w:val="0"/>
                <w:sz w:val="22"/>
                <w:szCs w:val="22"/>
                <w:u w:val="single"/>
                <w:lang w:val="en-US" w:eastAsia="zh-CN"/>
              </w:rPr>
              <w:t>201908-202007</w:t>
            </w:r>
            <w:r>
              <w:rPr>
                <w:rFonts w:hint="eastAsia" w:ascii="仿宋_GB2312" w:hAnsi="宋体" w:eastAsia="仿宋_GB2312" w:cs="宋体"/>
                <w:color w:val="000000"/>
                <w:kern w:val="0"/>
                <w:sz w:val="22"/>
                <w:szCs w:val="22"/>
              </w:rPr>
              <w:t>，任教学科</w:t>
            </w:r>
            <w:r>
              <w:rPr>
                <w:rFonts w:hint="eastAsia" w:ascii="仿宋_GB2312" w:hAnsi="宋体" w:eastAsia="仿宋_GB2312" w:cs="宋体"/>
                <w:color w:val="000000"/>
                <w:kern w:val="0"/>
                <w:sz w:val="22"/>
                <w:szCs w:val="22"/>
                <w:u w:val="single"/>
                <w:lang w:val="en-US" w:eastAsia="zh-CN"/>
              </w:rPr>
              <w:t>语文</w:t>
            </w:r>
            <w:r>
              <w:rPr>
                <w:rFonts w:hint="eastAsia" w:ascii="仿宋_GB2312" w:hAnsi="宋体" w:eastAsia="仿宋_GB2312" w:cs="宋体"/>
                <w:color w:val="000000"/>
                <w:kern w:val="0"/>
                <w:sz w:val="22"/>
                <w:szCs w:val="22"/>
              </w:rPr>
              <w:t>，平均周课时数</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u w:val="single"/>
                <w:lang w:val="en-US" w:eastAsia="zh-CN"/>
              </w:rPr>
              <w:t>12</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rPr>
              <w:t>节。</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时间</w:t>
            </w:r>
            <w:r>
              <w:rPr>
                <w:rFonts w:hint="eastAsia" w:ascii="仿宋_GB2312" w:hAnsi="宋体" w:eastAsia="仿宋_GB2312" w:cs="宋体"/>
                <w:color w:val="000000"/>
                <w:kern w:val="0"/>
                <w:sz w:val="22"/>
                <w:szCs w:val="22"/>
                <w:u w:val="single"/>
                <w:lang w:val="en-US" w:eastAsia="zh-CN"/>
              </w:rPr>
              <w:t>202008-202107</w:t>
            </w:r>
            <w:r>
              <w:rPr>
                <w:rFonts w:hint="eastAsia" w:ascii="仿宋_GB2312" w:hAnsi="宋体" w:eastAsia="仿宋_GB2312" w:cs="宋体"/>
                <w:color w:val="000000"/>
                <w:kern w:val="0"/>
                <w:sz w:val="22"/>
                <w:szCs w:val="22"/>
              </w:rPr>
              <w:t>，任教学科</w:t>
            </w:r>
            <w:r>
              <w:rPr>
                <w:rFonts w:hint="eastAsia" w:ascii="仿宋_GB2312" w:hAnsi="宋体" w:eastAsia="仿宋_GB2312" w:cs="宋体"/>
                <w:color w:val="000000"/>
                <w:kern w:val="0"/>
                <w:sz w:val="22"/>
                <w:szCs w:val="22"/>
                <w:u w:val="single"/>
                <w:lang w:val="en-US" w:eastAsia="zh-CN"/>
              </w:rPr>
              <w:t>语文</w:t>
            </w:r>
            <w:r>
              <w:rPr>
                <w:rFonts w:hint="eastAsia" w:ascii="仿宋_GB2312" w:hAnsi="宋体" w:eastAsia="仿宋_GB2312" w:cs="宋体"/>
                <w:color w:val="000000"/>
                <w:kern w:val="0"/>
                <w:sz w:val="22"/>
                <w:szCs w:val="22"/>
              </w:rPr>
              <w:t>，平均周课时数</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u w:val="single"/>
                <w:lang w:val="en-US" w:eastAsia="zh-CN"/>
              </w:rPr>
              <w:t>14</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rPr>
              <w:t>节。</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2"/>
                <w:szCs w:val="22"/>
              </w:rPr>
              <w:t>时间</w:t>
            </w:r>
            <w:r>
              <w:rPr>
                <w:rFonts w:hint="eastAsia" w:ascii="仿宋_GB2312" w:hAnsi="宋体" w:eastAsia="仿宋_GB2312" w:cs="宋体"/>
                <w:color w:val="000000"/>
                <w:kern w:val="0"/>
                <w:sz w:val="22"/>
                <w:szCs w:val="22"/>
                <w:u w:val="single"/>
                <w:lang w:val="en-US" w:eastAsia="zh-CN"/>
              </w:rPr>
              <w:t>202108-202207</w:t>
            </w:r>
            <w:r>
              <w:rPr>
                <w:rFonts w:hint="eastAsia" w:ascii="仿宋_GB2312" w:hAnsi="宋体" w:eastAsia="仿宋_GB2312" w:cs="宋体"/>
                <w:color w:val="000000"/>
                <w:kern w:val="0"/>
                <w:sz w:val="22"/>
                <w:szCs w:val="22"/>
              </w:rPr>
              <w:t>，任教学科</w:t>
            </w:r>
            <w:r>
              <w:rPr>
                <w:rFonts w:hint="eastAsia" w:ascii="仿宋_GB2312" w:hAnsi="宋体" w:eastAsia="仿宋_GB2312" w:cs="宋体"/>
                <w:color w:val="000000"/>
                <w:kern w:val="0"/>
                <w:sz w:val="22"/>
                <w:szCs w:val="22"/>
                <w:u w:val="single"/>
                <w:lang w:val="en-US" w:eastAsia="zh-CN"/>
              </w:rPr>
              <w:t>语文</w:t>
            </w:r>
            <w:r>
              <w:rPr>
                <w:rFonts w:hint="eastAsia" w:ascii="仿宋_GB2312" w:hAnsi="宋体" w:eastAsia="仿宋_GB2312" w:cs="宋体"/>
                <w:color w:val="000000"/>
                <w:kern w:val="0"/>
                <w:sz w:val="22"/>
                <w:szCs w:val="22"/>
              </w:rPr>
              <w:t>，平均周课时数</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u w:val="single"/>
                <w:lang w:val="en-US" w:eastAsia="zh-CN"/>
              </w:rPr>
              <w:t xml:space="preserve"> 7</w:t>
            </w:r>
            <w:r>
              <w:rPr>
                <w:rFonts w:hint="eastAsia" w:ascii="仿宋_GB2312" w:hAnsi="宋体" w:eastAsia="仿宋_GB2312" w:cs="宋体"/>
                <w:color w:val="000000"/>
                <w:kern w:val="0"/>
                <w:sz w:val="22"/>
                <w:szCs w:val="22"/>
                <w:u w:val="single"/>
              </w:rPr>
              <w:t xml:space="preserve">  </w:t>
            </w:r>
            <w:r>
              <w:rPr>
                <w:rFonts w:hint="eastAsia" w:ascii="仿宋_GB2312" w:hAnsi="宋体" w:eastAsia="仿宋_GB2312" w:cs="宋体"/>
                <w:color w:val="000000"/>
                <w:kern w:val="0"/>
                <w:sz w:val="22"/>
                <w:szCs w:val="22"/>
              </w:rPr>
              <w:t>节</w:t>
            </w:r>
            <w:r>
              <w:rPr>
                <w:rFonts w:hint="eastAsia" w:ascii="仿宋_GB2312" w:hAnsi="宋体" w:eastAsia="仿宋_GB2312" w:cs="宋体"/>
                <w:color w:val="000000"/>
                <w:kern w:val="0"/>
                <w:sz w:val="22"/>
                <w:szCs w:val="22"/>
                <w:lang w:eastAsia="zh-CN"/>
              </w:rPr>
              <w:t>，</w:t>
            </w:r>
            <w:r>
              <w:rPr>
                <w:rFonts w:hint="eastAsia" w:ascii="仿宋_GB2312" w:hAnsi="宋体" w:eastAsia="仿宋_GB2312" w:cs="宋体"/>
                <w:color w:val="000000"/>
                <w:kern w:val="0"/>
                <w:sz w:val="22"/>
                <w:szCs w:val="22"/>
                <w:lang w:val="en-US" w:eastAsia="zh-CN"/>
              </w:rPr>
              <w:t>双减课后服务每周课时数</w:t>
            </w:r>
            <w:r>
              <w:rPr>
                <w:rFonts w:hint="eastAsia" w:ascii="仿宋_GB2312" w:hAnsi="宋体" w:eastAsia="仿宋_GB2312" w:cs="宋体"/>
                <w:color w:val="000000"/>
                <w:kern w:val="0"/>
                <w:sz w:val="22"/>
                <w:szCs w:val="22"/>
                <w:u w:val="single"/>
                <w:lang w:val="en-US" w:eastAsia="zh-CN"/>
              </w:rPr>
              <w:t>10</w:t>
            </w:r>
            <w:r>
              <w:rPr>
                <w:rFonts w:hint="eastAsia" w:ascii="仿宋_GB2312" w:hAnsi="宋体" w:eastAsia="仿宋_GB2312" w:cs="宋体"/>
                <w:color w:val="000000"/>
                <w:kern w:val="0"/>
                <w:sz w:val="22"/>
                <w:szCs w:val="22"/>
                <w:lang w:val="en-US" w:eastAsia="zh-CN"/>
              </w:rPr>
              <w:t>节</w:t>
            </w:r>
            <w:r>
              <w:rPr>
                <w:rFonts w:hint="eastAsia" w:ascii="仿宋_GB2312" w:hAnsi="宋体" w:eastAsia="仿宋_GB2312" w:cs="宋体"/>
                <w:color w:val="000000"/>
                <w:kern w:val="0"/>
                <w:sz w:val="22"/>
                <w:szCs w:val="22"/>
              </w:rPr>
              <w:t>。</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18"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教学竞赛</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kern w:val="0"/>
                <w:sz w:val="24"/>
              </w:rPr>
            </w:pPr>
            <w:r>
              <w:rPr>
                <w:rFonts w:hint="eastAsia" w:ascii="仿宋_GB2312" w:hAnsi="宋体" w:eastAsia="仿宋_GB2312" w:cs="宋体"/>
                <w:kern w:val="0"/>
                <w:sz w:val="24"/>
              </w:rPr>
              <w:t>近四年参加主管部门组织的优秀课评比或基本功大赛最高等级奖学科及时间：</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kern w:val="0"/>
                <w:sz w:val="24"/>
              </w:rPr>
            </w:pPr>
            <w:r>
              <w:rPr>
                <w:rFonts w:hint="eastAsia" w:ascii="仿宋_GB2312" w:hAnsi="宋体" w:eastAsia="仿宋_GB2312" w:cs="宋体"/>
                <w:kern w:val="0"/>
                <w:sz w:val="24"/>
                <w:lang w:val="en-US" w:eastAsia="zh-CN"/>
              </w:rPr>
              <w:t>南通市高中语文优秀课评比一等奖    201812</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32"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教学示范</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hint="eastAsia" w:ascii="仿宋_GB2312" w:hAnsi="宋体" w:eastAsia="仿宋_GB2312" w:cs="宋体"/>
                <w:kern w:val="0"/>
                <w:sz w:val="24"/>
              </w:rPr>
              <w:t>近四年</w:t>
            </w:r>
            <w:r>
              <w:rPr>
                <w:rFonts w:hint="eastAsia" w:ascii="仿宋_GB2312" w:hAnsi="宋体" w:eastAsia="仿宋_GB2312" w:cs="宋体"/>
                <w:color w:val="000000"/>
                <w:kern w:val="0"/>
                <w:sz w:val="24"/>
              </w:rPr>
              <w:t>南通市级及以上公开课（讲座）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次；海安市级公开课（讲座）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次；局直学校（镇级）公开课（讲座）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次；校级公开课（讲座）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10</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次。</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39"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辅导学生</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hint="eastAsia" w:ascii="仿宋_GB2312" w:hAnsi="宋体" w:eastAsia="仿宋_GB2312" w:cs="宋体"/>
                <w:kern w:val="0"/>
                <w:sz w:val="24"/>
              </w:rPr>
              <w:t>近四年辅导学生现场、独立、限时竞赛</w:t>
            </w:r>
            <w:r>
              <w:rPr>
                <w:rFonts w:hint="eastAsia" w:ascii="仿宋_GB2312" w:hAnsi="宋体" w:eastAsia="仿宋_GB2312" w:cs="宋体"/>
                <w:color w:val="000000"/>
                <w:kern w:val="0"/>
                <w:sz w:val="24"/>
              </w:rPr>
              <w:t>获奖项目：</w:t>
            </w:r>
            <w:r>
              <w:rPr>
                <w:rFonts w:hint="eastAsia" w:ascii="仿宋_GB2312" w:hAnsi="宋体" w:eastAsia="仿宋_GB2312" w:cs="宋体"/>
                <w:color w:val="000000"/>
                <w:kern w:val="0"/>
                <w:sz w:val="24"/>
                <w:lang w:val="en-US" w:eastAsia="zh-CN"/>
              </w:rPr>
              <w:t>“在国旗下成长”江苏省青少年征文大赛</w:t>
            </w:r>
            <w:r>
              <w:rPr>
                <w:rFonts w:hint="eastAsia" w:ascii="仿宋_GB2312" w:hAnsi="宋体" w:eastAsia="仿宋_GB2312" w:cs="宋体"/>
                <w:color w:val="000000"/>
                <w:kern w:val="0"/>
                <w:sz w:val="24"/>
              </w:rPr>
              <w:t>；</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hint="eastAsia" w:ascii="仿宋_GB2312" w:hAnsi="宋体" w:eastAsia="仿宋_GB2312" w:cs="宋体"/>
                <w:color w:val="000000"/>
                <w:kern w:val="0"/>
                <w:sz w:val="24"/>
              </w:rPr>
              <w:t>最高等级：</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江苏省一等奖</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71"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专业论文</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rPr>
              <w:t>近四年：独立专著</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本； 核心期刊论文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篇；省级论文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2</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篇；南通市级论文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1</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篇</w:t>
            </w:r>
            <w:r>
              <w:rPr>
                <w:rFonts w:hint="eastAsia" w:ascii="仿宋_GB2312" w:hAnsi="宋体" w:eastAsia="仿宋_GB2312" w:cs="宋体"/>
                <w:color w:val="000000"/>
                <w:kern w:val="0"/>
                <w:sz w:val="24"/>
                <w:lang w:eastAsia="zh-CN"/>
              </w:rPr>
              <w:t>。</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54"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课题研究</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kern w:val="0"/>
                <w:sz w:val="24"/>
              </w:rPr>
            </w:pPr>
            <w:r>
              <w:rPr>
                <w:rFonts w:hint="eastAsia" w:ascii="仿宋_GB2312" w:hAnsi="宋体" w:eastAsia="仿宋_GB2312" w:cs="宋体"/>
                <w:kern w:val="0"/>
                <w:sz w:val="24"/>
              </w:rPr>
              <w:t>近四年：</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default" w:ascii="仿宋_GB2312" w:hAnsi="宋体" w:eastAsia="仿宋_GB2312" w:cs="宋体"/>
                <w:kern w:val="0"/>
                <w:sz w:val="24"/>
                <w:lang w:val="en-US" w:eastAsia="zh-CN"/>
              </w:rPr>
            </w:pPr>
            <w:r>
              <w:rPr>
                <w:rFonts w:hint="eastAsia" w:ascii="仿宋_GB2312" w:hAnsi="宋体" w:eastAsia="仿宋_GB2312" w:cs="宋体"/>
                <w:kern w:val="0"/>
                <w:sz w:val="24"/>
              </w:rPr>
              <w:t>参与南通市级课题</w:t>
            </w:r>
            <w:r>
              <w:rPr>
                <w:rFonts w:hint="eastAsia" w:ascii="仿宋_GB2312" w:hAnsi="宋体" w:eastAsia="仿宋_GB2312" w:cs="宋体"/>
                <w:kern w:val="0"/>
                <w:sz w:val="24"/>
                <w:lang w:eastAsia="zh-CN"/>
              </w:rPr>
              <w:t>《</w:t>
            </w:r>
            <w:r>
              <w:rPr>
                <w:rFonts w:hint="eastAsia" w:ascii="仿宋_GB2312" w:hAnsi="宋体" w:eastAsia="仿宋_GB2312" w:cs="宋体"/>
                <w:kern w:val="0"/>
                <w:sz w:val="24"/>
                <w:lang w:val="en-US" w:eastAsia="zh-CN"/>
              </w:rPr>
              <w:t>基于P2P网络技术的高中语文作文创新教学研究》（核心成员）  202203</w:t>
            </w:r>
            <w:r>
              <w:rPr>
                <w:rFonts w:hint="eastAsia" w:ascii="仿宋_GB2312" w:hAnsi="宋体" w:eastAsia="仿宋_GB2312" w:cs="宋体"/>
                <w:kern w:val="0"/>
                <w:sz w:val="24"/>
              </w:rPr>
              <w:t>；</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kern w:val="0"/>
                <w:sz w:val="24"/>
              </w:rPr>
            </w:pPr>
            <w:r>
              <w:rPr>
                <w:rFonts w:hint="eastAsia" w:ascii="仿宋_GB2312" w:hAnsi="宋体" w:eastAsia="仿宋_GB2312" w:cs="宋体"/>
                <w:kern w:val="0"/>
                <w:sz w:val="24"/>
              </w:rPr>
              <w:t>主持海安市级课题已结题</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kern w:val="0"/>
                <w:sz w:val="24"/>
              </w:rPr>
            </w:pPr>
            <w:r>
              <w:rPr>
                <w:rFonts w:hint="eastAsia" w:ascii="仿宋_GB2312" w:hAnsi="宋体" w:eastAsia="仿宋_GB2312" w:cs="宋体"/>
                <w:kern w:val="0"/>
                <w:sz w:val="24"/>
                <w:lang w:eastAsia="zh-CN"/>
              </w:rPr>
              <w:t>《</w:t>
            </w:r>
            <w:r>
              <w:rPr>
                <w:rFonts w:hint="eastAsia" w:ascii="仿宋_GB2312" w:hAnsi="宋体" w:eastAsia="仿宋_GB2312" w:cs="宋体"/>
                <w:kern w:val="0"/>
                <w:sz w:val="24"/>
                <w:lang w:val="en-US" w:eastAsia="zh-CN"/>
              </w:rPr>
              <w:t>高中语文作文创新教学的研究》 202009</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31"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指导青年教师</w:t>
            </w:r>
          </w:p>
        </w:tc>
        <w:tc>
          <w:tcPr>
            <w:tcW w:w="6278"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宋体" w:eastAsia="仿宋_GB2312" w:cs="宋体"/>
                <w:color w:val="000000"/>
                <w:kern w:val="0"/>
                <w:sz w:val="24"/>
                <w:lang w:eastAsia="zh-CN"/>
              </w:rPr>
            </w:pPr>
            <w:r>
              <w:rPr>
                <w:rFonts w:hint="eastAsia" w:ascii="仿宋_GB2312" w:hAnsi="宋体" w:eastAsia="仿宋_GB2312" w:cs="宋体"/>
                <w:color w:val="000000"/>
                <w:kern w:val="0"/>
                <w:sz w:val="24"/>
              </w:rPr>
              <w:t>1.指导</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牛璇</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rPr>
              <w:t>教师，获得</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u w:val="single"/>
                <w:lang w:val="en-US" w:eastAsia="zh-CN"/>
              </w:rPr>
              <w:t>海安市高中语文教师教学基本功选拔赛三等奖</w:t>
            </w:r>
            <w:r>
              <w:rPr>
                <w:rFonts w:hint="eastAsia" w:ascii="仿宋_GB2312" w:hAnsi="宋体" w:eastAsia="仿宋_GB2312" w:cs="宋体"/>
                <w:color w:val="000000"/>
                <w:kern w:val="0"/>
                <w:sz w:val="24"/>
                <w:u w:val="single"/>
              </w:rPr>
              <w:t xml:space="preserve"> </w:t>
            </w:r>
            <w:r>
              <w:rPr>
                <w:rFonts w:hint="eastAsia" w:ascii="仿宋_GB2312" w:hAnsi="宋体" w:eastAsia="仿宋_GB2312" w:cs="宋体"/>
                <w:color w:val="000000"/>
                <w:kern w:val="0"/>
                <w:sz w:val="24"/>
                <w:lang w:eastAsia="zh-CN"/>
              </w:rPr>
              <w:t>。</w:t>
            </w:r>
          </w:p>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P</w:t>
            </w:r>
            <w:r>
              <w:rPr>
                <w:rFonts w:hint="eastAsia" w:ascii="仿宋_GB2312" w:hAnsi="宋体" w:eastAsia="仿宋_GB2312" w:cs="宋体"/>
                <w:color w:val="000000"/>
                <w:kern w:val="0"/>
                <w:sz w:val="24"/>
              </w:rPr>
              <w:t xml:space="preserve"> </w:t>
            </w:r>
            <w:r>
              <w:rPr>
                <w:rFonts w:hint="eastAsia" w:ascii="仿宋_GB2312" w:hAnsi="宋体" w:eastAsia="仿宋_GB2312" w:cs="宋体"/>
                <w:color w:val="000000"/>
                <w:kern w:val="0"/>
                <w:sz w:val="24"/>
                <w:lang w:val="en-US" w:eastAsia="zh-CN"/>
              </w:rPr>
              <w:t xml:space="preserve"> </w:t>
            </w:r>
            <w:r>
              <w:rPr>
                <w:rFonts w:hint="eastAsia" w:ascii="仿宋_GB2312" w:hAnsi="宋体" w:eastAsia="仿宋_GB2312" w:cs="宋体"/>
                <w:color w:val="000000"/>
                <w:kern w:val="0"/>
                <w:sz w:val="24"/>
              </w:rPr>
              <w:t xml:space="preserve"> 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67" w:hRule="atLeast"/>
          <w:jc w:val="center"/>
        </w:trPr>
        <w:tc>
          <w:tcPr>
            <w:tcW w:w="1242"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textAlignment w:val="auto"/>
              <w:rPr>
                <w:rFonts w:ascii="仿宋_GB2312" w:eastAsia="仿宋_GB2312" w:cs="宋体"/>
                <w:b/>
                <w:color w:val="000000"/>
                <w:kern w:val="0"/>
                <w:sz w:val="24"/>
              </w:rPr>
            </w:pPr>
            <w:r>
              <w:rPr>
                <w:rFonts w:hint="eastAsia" w:ascii="仿宋_GB2312" w:eastAsia="仿宋_GB2312" w:cs="宋体"/>
                <w:b/>
                <w:color w:val="000000"/>
                <w:kern w:val="0"/>
                <w:sz w:val="24"/>
              </w:rPr>
              <w:t>所在单位意见</w:t>
            </w:r>
          </w:p>
        </w:tc>
        <w:tc>
          <w:tcPr>
            <w:tcW w:w="6278" w:type="dxa"/>
            <w:noWrap w:val="0"/>
            <w:vAlign w:val="center"/>
          </w:tcPr>
          <w:p>
            <w:pPr>
              <w:keepNext w:val="0"/>
              <w:keepLines w:val="0"/>
              <w:pageBreakBefore w:val="0"/>
              <w:kinsoku/>
              <w:wordWrap/>
              <w:overflowPunct/>
              <w:topLinePunct w:val="0"/>
              <w:autoSpaceDE/>
              <w:autoSpaceDN/>
              <w:bidi w:val="0"/>
              <w:adjustRightInd w:val="0"/>
              <w:snapToGrid w:val="0"/>
              <w:spacing w:line="240" w:lineRule="exact"/>
              <w:textAlignment w:val="auto"/>
              <w:rPr>
                <w:rFonts w:eastAsia="楷体_GB2312"/>
                <w:color w:val="000000"/>
                <w:sz w:val="22"/>
              </w:rPr>
            </w:pPr>
          </w:p>
          <w:p>
            <w:pPr>
              <w:keepNext w:val="0"/>
              <w:keepLines w:val="0"/>
              <w:pageBreakBefore w:val="0"/>
              <w:kinsoku/>
              <w:wordWrap/>
              <w:overflowPunct/>
              <w:topLinePunct w:val="0"/>
              <w:autoSpaceDE/>
              <w:autoSpaceDN/>
              <w:bidi w:val="0"/>
              <w:adjustRightInd w:val="0"/>
              <w:snapToGrid w:val="0"/>
              <w:spacing w:line="240" w:lineRule="exact"/>
              <w:jc w:val="right"/>
              <w:textAlignment w:val="auto"/>
              <w:rPr>
                <w:rFonts w:eastAsia="楷体_GB2312"/>
                <w:color w:val="000000"/>
                <w:sz w:val="22"/>
              </w:rPr>
            </w:pPr>
            <w:r>
              <w:rPr>
                <w:rFonts w:hint="eastAsia" w:eastAsia="楷体_GB2312"/>
                <w:color w:val="000000"/>
                <w:sz w:val="22"/>
              </w:rPr>
              <w:t xml:space="preserve">校（园）长签字：               （公章）                                                                                         </w:t>
            </w:r>
          </w:p>
          <w:p>
            <w:pPr>
              <w:keepNext w:val="0"/>
              <w:keepLines w:val="0"/>
              <w:pageBreakBefore w:val="0"/>
              <w:kinsoku/>
              <w:wordWrap/>
              <w:overflowPunct/>
              <w:topLinePunct w:val="0"/>
              <w:autoSpaceDE/>
              <w:autoSpaceDN/>
              <w:bidi w:val="0"/>
              <w:adjustRightInd w:val="0"/>
              <w:snapToGrid w:val="0"/>
              <w:spacing w:line="240" w:lineRule="exact"/>
              <w:jc w:val="right"/>
              <w:textAlignment w:val="auto"/>
              <w:rPr>
                <w:rFonts w:eastAsia="楷体_GB2312"/>
                <w:color w:val="000000"/>
                <w:sz w:val="22"/>
              </w:rPr>
            </w:pPr>
          </w:p>
          <w:p>
            <w:pPr>
              <w:keepNext w:val="0"/>
              <w:keepLines w:val="0"/>
              <w:pageBreakBefore w:val="0"/>
              <w:kinsoku/>
              <w:wordWrap/>
              <w:overflowPunct/>
              <w:topLinePunct w:val="0"/>
              <w:autoSpaceDE/>
              <w:autoSpaceDN/>
              <w:bidi w:val="0"/>
              <w:adjustRightInd w:val="0"/>
              <w:snapToGrid w:val="0"/>
              <w:spacing w:line="240" w:lineRule="exact"/>
              <w:jc w:val="right"/>
              <w:textAlignment w:val="auto"/>
              <w:rPr>
                <w:rFonts w:eastAsia="楷体_GB2312"/>
                <w:color w:val="000000"/>
                <w:sz w:val="22"/>
              </w:rPr>
            </w:pPr>
            <w:r>
              <w:rPr>
                <w:rFonts w:hint="eastAsia" w:eastAsia="楷体_GB2312"/>
                <w:color w:val="000000"/>
                <w:sz w:val="22"/>
              </w:rPr>
              <w:t>202</w:t>
            </w:r>
            <w:r>
              <w:rPr>
                <w:rFonts w:eastAsia="楷体_GB2312"/>
                <w:color w:val="000000"/>
                <w:sz w:val="22"/>
              </w:rPr>
              <w:t>2</w:t>
            </w:r>
            <w:r>
              <w:rPr>
                <w:rFonts w:hint="eastAsia" w:eastAsia="楷体_GB2312"/>
                <w:color w:val="000000"/>
                <w:sz w:val="22"/>
              </w:rPr>
              <w:t>年  月   日</w:t>
            </w:r>
          </w:p>
        </w:tc>
        <w:tc>
          <w:tcPr>
            <w:tcW w:w="1423" w:type="dxa"/>
            <w:noWrap w:val="0"/>
            <w:vAlign w:val="center"/>
          </w:tcPr>
          <w:p>
            <w:pPr>
              <w:keepNext w:val="0"/>
              <w:keepLines w:val="0"/>
              <w:pageBreakBefore w:val="0"/>
              <w:widowControl/>
              <w:kinsoku/>
              <w:wordWrap/>
              <w:overflowPunct/>
              <w:topLinePunct w:val="0"/>
              <w:autoSpaceDE/>
              <w:autoSpaceDN/>
              <w:bidi w:val="0"/>
              <w:adjustRightInd w:val="0"/>
              <w:snapToGrid w:val="0"/>
              <w:spacing w:line="240" w:lineRule="exact"/>
              <w:textAlignment w:val="auto"/>
              <w:rPr>
                <w:rFonts w:ascii="仿宋_GB2312" w:hAnsi="宋体" w:eastAsia="仿宋_GB2312" w:cs="宋体"/>
                <w:color w:val="000000"/>
                <w:kern w:val="0"/>
                <w:sz w:val="24"/>
              </w:rPr>
            </w:pPr>
          </w:p>
        </w:tc>
      </w:tr>
    </w:tbl>
    <w:p/>
    <w:sectPr>
      <w:pgSz w:w="11905" w:h="16838"/>
      <w:pgMar w:top="1440" w:right="1800" w:bottom="1440" w:left="1800"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BkZjkzOTg3OTQ5OTJiN2Q2ODgwZjlkYTZjNTEifQ=="/>
  </w:docVars>
  <w:rsids>
    <w:rsidRoot w:val="4F072203"/>
    <w:rsid w:val="0A587EFE"/>
    <w:rsid w:val="19DC33AF"/>
    <w:rsid w:val="36D31715"/>
    <w:rsid w:val="36F54E70"/>
    <w:rsid w:val="441B2EF6"/>
    <w:rsid w:val="49140B4B"/>
    <w:rsid w:val="4F072203"/>
    <w:rsid w:val="51A13726"/>
    <w:rsid w:val="54903AE2"/>
    <w:rsid w:val="691B2F51"/>
    <w:rsid w:val="6AC02EE2"/>
    <w:rsid w:val="6B111081"/>
    <w:rsid w:val="6B3D672B"/>
    <w:rsid w:val="7FA02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1064</Words>
  <Characters>1185</Characters>
  <Lines>0</Lines>
  <Paragraphs>0</Paragraphs>
  <TotalTime>3</TotalTime>
  <ScaleCrop>false</ScaleCrop>
  <LinksUpToDate>false</LinksUpToDate>
  <CharactersWithSpaces>1480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2022-05-09T10:47:00Z</dcterms:created>
  <dc:creator>wen～</dc:creator>
  <cp:lastModifiedBy>华仔</cp:lastModifiedBy>
  <cp:lastPrinted>2022-06-06T07:42:25Z</cp:lastPrinted>
  <dcterms:modified xsi:type="dcterms:W3CDTF">2022-06-06T07:54:13Z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AFFB85F4C39B4E33BC850713E4AE0D04</vt:lpwstr>
  </property>
</Properties>
</file>